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B" w:rsidRPr="00B2021B" w:rsidRDefault="00B2021B" w:rsidP="00B202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УТВЕРЖДЕН</w:t>
      </w:r>
      <w:r w:rsidRPr="00B2021B">
        <w:rPr>
          <w:rFonts w:ascii="Times New Roman" w:hAnsi="Times New Roman" w:cs="Times New Roman"/>
          <w:sz w:val="24"/>
          <w:szCs w:val="24"/>
        </w:rPr>
        <w:br/>
        <w:t>приказом</w:t>
      </w:r>
      <w:r w:rsidRPr="00B2021B">
        <w:rPr>
          <w:rFonts w:ascii="Times New Roman" w:hAnsi="Times New Roman" w:cs="Times New Roman"/>
          <w:sz w:val="24"/>
          <w:szCs w:val="24"/>
        </w:rPr>
        <w:br/>
        <w:t>Высшего Арбитражного Суда</w:t>
      </w:r>
      <w:r w:rsidRPr="00B2021B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B2021B">
        <w:rPr>
          <w:rFonts w:ascii="Times New Roman" w:hAnsi="Times New Roman" w:cs="Times New Roman"/>
          <w:sz w:val="24"/>
          <w:szCs w:val="24"/>
        </w:rPr>
        <w:br/>
        <w:t>от 11 июня 2010 г. № 73</w:t>
      </w:r>
    </w:p>
    <w:p w:rsidR="00B2021B" w:rsidRPr="00B2021B" w:rsidRDefault="00B2021B" w:rsidP="00B202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21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2021B">
        <w:rPr>
          <w:rFonts w:ascii="Times New Roman" w:hAnsi="Times New Roman" w:cs="Times New Roman"/>
          <w:b/>
          <w:bCs/>
          <w:sz w:val="24"/>
          <w:szCs w:val="24"/>
        </w:rPr>
        <w:br/>
        <w:t>уведомления представителя нанимателя о фактах обращения в целях склонения федеральных государственных гражданских служащих арбитражных судов Российской Федерации к совершению коррупционных правонарушений, </w:t>
      </w:r>
      <w:bookmarkStart w:id="0" w:name="OLE_LINK1"/>
      <w:bookmarkEnd w:id="0"/>
      <w:r w:rsidRPr="00B2021B">
        <w:rPr>
          <w:rFonts w:ascii="Times New Roman" w:hAnsi="Times New Roman" w:cs="Times New Roman"/>
          <w:b/>
          <w:bCs/>
          <w:sz w:val="24"/>
          <w:szCs w:val="24"/>
        </w:rPr>
        <w:t>регистрации таких уведомлений и организации проверки содержащихся в них сведений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1"/>
      <w:r w:rsidRPr="00B2021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1. Порядок уведомления представителя нанимателя о фактах обращения в целях склонения федеральных государственных гражданских служащих арбитражных судов Российской Федерации к совершению коррупционных правонарушений, регистрации таких уведомлений и организации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2021B">
        <w:rPr>
          <w:rFonts w:ascii="Times New Roman" w:hAnsi="Times New Roman" w:cs="Times New Roman"/>
          <w:sz w:val="24"/>
          <w:szCs w:val="24"/>
        </w:rPr>
        <w:t xml:space="preserve"> содержащихся в них сведений (далее - Порядок) разработан во исполнение статьи 9 Федерального закона от 25 декабря 2008 года № 273-ФЗ «О противодействии коррупции».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Порядок регламентирует процедуру уведомления федеральными государственными гражданскими служащими арбитражных судов Российской Федера</w:t>
      </w:r>
      <w:bookmarkStart w:id="2" w:name="_GoBack"/>
      <w:bookmarkEnd w:id="2"/>
      <w:r w:rsidRPr="00B2021B">
        <w:rPr>
          <w:rFonts w:ascii="Times New Roman" w:hAnsi="Times New Roman" w:cs="Times New Roman"/>
          <w:sz w:val="24"/>
          <w:szCs w:val="24"/>
        </w:rPr>
        <w:t>ции (далее - гражданские служащие) представителя нанимателя о фактах обращения к ним каких-либо лиц в целях склонения их к совершению коррупционных правонарушений, устанавливает перечень сведений, которые должны быть сообщены в уведомлении, определяет порядок регистрации таких уведомлений и организации проверки содержащихся в них сведений.</w:t>
      </w:r>
      <w:proofErr w:type="gramEnd"/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Уведомление гражданским служащим представителя нанимателя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служащего, невыполнение которой считается правонарушением, влекущим его увольнение с государственной гражданской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4. Гражданский служащий, которому стало известно о факте обращения к иным гражданским служащим каких-либо лиц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5. Согласно статье 1 Федерального закона «О противодействии коррупции» коррупцией являются: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021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lastRenderedPageBreak/>
        <w:t>6. Под представителем нанимателя в настоящем Порядке понимается: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для гражданских служащих Высшего Арбитражного Суда Российской Федерации - Председатель Высшего Арбитражного Суда Российской Федерации;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для гражданских служащих федеральных арбитражных судов округов, арбитражных апелляционных судов, арбитражных судов субъектов Российской Федерации - председатель соответствующего арбитражного суда.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b/>
          <w:bCs/>
          <w:sz w:val="24"/>
          <w:szCs w:val="24"/>
        </w:rPr>
        <w:t>II. Порядок уведомления представителя нанимателя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7. Гражданский служащий об обращении к нему каких-либо лиц в целях склонения его к совершению коррупционных правонарушений обязан уведомить представителя нанимателя не позднее рабочего дня, следующего за днём обращения, а если указанное обращение поступило вне служебного времени, незамедлительно, при первой же возможности.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Уведомление производится в письменном виде.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8. Уведомление адресуется на имя представителя нанимателя и подается в кадровую службу арбитражного суда работнику, ответственному за работу по профилактике коррупционных и иных правонарушений (далее - уполномоченный работник кадровой службы).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9. В уведомлении указываются следующие сведения: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0031"/>
      <w:bookmarkEnd w:id="3"/>
      <w:r w:rsidRPr="00B2021B">
        <w:rPr>
          <w:rFonts w:ascii="Times New Roman" w:hAnsi="Times New Roman" w:cs="Times New Roman"/>
          <w:sz w:val="24"/>
          <w:szCs w:val="24"/>
        </w:rPr>
        <w:t>фамилия, имя, отчество, структурное подразделение и замещаемая должность гражданского служащего, составившего уведомление, контактные телефоны;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0033"/>
      <w:bookmarkEnd w:id="4"/>
      <w:r w:rsidRPr="00B2021B">
        <w:rPr>
          <w:rFonts w:ascii="Times New Roman" w:hAnsi="Times New Roman" w:cs="Times New Roman"/>
          <w:sz w:val="24"/>
          <w:szCs w:val="24"/>
        </w:rPr>
        <w:t>информация о сущности обращения, подробные сведения о коррупционном правонарушении, которое предлагалось совершить гражданскому служащему;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др.);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информация о способе склонения к совершению коррупционного правонарушения (взятка, подкуп, угроза, обман и т.д.);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021B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обратившемся к гражданскому служащему (фамилия, имя, отчество, место жительства, место работы, наименование юридического лица и др.), а также о лицах, являвшихся посредниками при обращении;</w:t>
      </w:r>
      <w:proofErr w:type="gramEnd"/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сведения об отношениях, в которых гражданский служащий состоит с обратившимся к нему лицом (родственных, дружеских, служебных и т. д.);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сведения об очевидцах произошедшего и о наличии иных материалов, подтверждающих фа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B2021B">
        <w:rPr>
          <w:rFonts w:ascii="Times New Roman" w:hAnsi="Times New Roman" w:cs="Times New Roman"/>
          <w:sz w:val="24"/>
          <w:szCs w:val="24"/>
        </w:rPr>
        <w:t>онения гражданского служащего к совершению коррупционного правонарушения;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информация об отказе от предложения совершить коррупционное правонарушение или о принятии этого предложения;</w:t>
      </w:r>
    </w:p>
    <w:p w:rsidR="00B2021B" w:rsidRPr="00B2021B" w:rsidRDefault="00B2021B" w:rsidP="00B202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сведения об уведомлении гражданским служащим органов прокуратуры или других государственных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Уведомление лично подписывается гражданским служащим с указанием даты его составления.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lastRenderedPageBreak/>
        <w:t>10. К уведомлению прилагаются материалы (при наличии), подтверждающие обстоятельства обращения каких-либо лиц в целях склонения гражданского служащего к совершению коррупционного правонарушения.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b/>
          <w:bCs/>
          <w:sz w:val="24"/>
          <w:szCs w:val="24"/>
        </w:rPr>
        <w:t>III. Порядок регистрации уведомления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11. Уполномоченный работник кадровой службы ведет прием, регистрацию и учет поступивших уведомлений.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Отказ в принятии уведомления не допускается.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12. Уведомление регистрируется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уведомлений о фактах обращения в целях склонения федеральных государственных гражданских служащих арбитражного суда к совершению</w:t>
      </w:r>
      <w:proofErr w:type="gramEnd"/>
      <w:r w:rsidRPr="00B2021B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(далее - Журнал) по форме согласно приложению к Порядку.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Журнал должен быть прошнурован, а его страницы пронумерованы. На последней странице прошнурованного и пронумерованного Журнала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проставляются</w:t>
      </w:r>
      <w:proofErr w:type="gramEnd"/>
      <w:r w:rsidRPr="00B2021B">
        <w:rPr>
          <w:rFonts w:ascii="Times New Roman" w:hAnsi="Times New Roman" w:cs="Times New Roman"/>
          <w:sz w:val="24"/>
          <w:szCs w:val="24"/>
        </w:rPr>
        <w:t xml:space="preserve"> дата начала его ведения и количество содержащихся в нем страниц, которые подтверждаются подписью представителя нанимателя и заверяются печатью арбитражного суда.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14. На уведомлении проставляется номер и дата его регистрации, фамилия, инициалы и подпись уполномоченного работника кадровой службы, принявшего уведомление. Копия уведомления с указанными отметками выдается гражданскому служащему на руки под роспись в Журнале либо направляется заказной почтой с уведомлением о вручении.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b/>
          <w:bCs/>
          <w:sz w:val="24"/>
          <w:szCs w:val="24"/>
        </w:rPr>
        <w:t>IV. Порядок организации проверки содержащихся в уведомлении сведений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15. Руководитель кадровой службы арбитражного суда в письменном виде информирует представителя нанимателя о поступившем от гражданского служащего уведомлении о факте склонения его к совершению коррупционного правонарушения и вносит предложения по организации проверки содержащихся в уведомлении сведений.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16. Проверка содержащихся в уведомлении сведений осуществляется комиссией, образуемой представителем нанимателя.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кадровой службы, судебного состава, структурного подразделения арбитражного суда, в котором гражданский служащий, подавший уведомление, замещает должность федеральной государственной гражданской службы, и иные работники арбитражного суда по предложению руководителя кадровой службы.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В проверке не могут участвовать лица, прямо или косвенно заинтересованные в ее результатах. В этих случаях они обязаны обратиться </w:t>
      </w:r>
      <w:proofErr w:type="gramStart"/>
      <w:r w:rsidRPr="00B2021B">
        <w:rPr>
          <w:rFonts w:ascii="Times New Roman" w:hAnsi="Times New Roman" w:cs="Times New Roman"/>
          <w:sz w:val="24"/>
          <w:szCs w:val="24"/>
        </w:rPr>
        <w:t>к представителю нанимателя с письменным заявлением об освобождении их от участия в проведении</w:t>
      </w:r>
      <w:proofErr w:type="gramEnd"/>
      <w:r w:rsidRPr="00B2021B">
        <w:rPr>
          <w:rFonts w:ascii="Times New Roman" w:hAnsi="Times New Roman" w:cs="Times New Roman"/>
          <w:sz w:val="24"/>
          <w:szCs w:val="24"/>
        </w:rPr>
        <w:t xml:space="preserve"> данной проверки.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17. Организационное обеспечение деятельности комиссии осуществляется кадровой службой арбитражного суда.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18. Срок проведения проверки не должен превышать одного месяца со дня регистрации уведомления.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 xml:space="preserve">19. При проведении проверки комиссия изучает содержащиеся в уведомлении сведения и прилагаемые к нему материалы, заслушивает пояснения гражданского служащего. Комиссия вправе пригласить на свое заседание представителей судебного состава, структурного подразделения арбитражного суда, в котором работает гражданский служащий, подавший уведомление, а также иных работников арбитражного суда и </w:t>
      </w:r>
      <w:r w:rsidRPr="00B2021B">
        <w:rPr>
          <w:rFonts w:ascii="Times New Roman" w:hAnsi="Times New Roman" w:cs="Times New Roman"/>
          <w:sz w:val="24"/>
          <w:szCs w:val="24"/>
        </w:rPr>
        <w:lastRenderedPageBreak/>
        <w:t>заслушать их устные или изучить их письменные пояснения по рассматриваемому вопросу.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20. В ходе проверки должны быть выявлены причины и условия, которые способствовали обращению к гражданскому служащему с целью склонения его к совершению коррупционного правонарушения.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21. По итогам проверки комиссия в течение трех рабочих дней, следующих за днем завершения ее работы, подготавливает письменное заключение.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B2021B" w:rsidRPr="00B2021B" w:rsidRDefault="00B2021B" w:rsidP="00B2021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проверки содержащихся в уведомлении сведений;</w:t>
      </w:r>
    </w:p>
    <w:p w:rsidR="00B2021B" w:rsidRPr="00B2021B" w:rsidRDefault="00B2021B" w:rsidP="00B2021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предложения об устранении выявленных причин и условий, способствовавших обращению с целью склонения гражданского служащего к совершению коррупционного правонарушения;</w:t>
      </w:r>
    </w:p>
    <w:p w:rsidR="00B2021B" w:rsidRPr="00B2021B" w:rsidRDefault="00B2021B" w:rsidP="00B2021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предложение о направлении при необходимости материалов проверки в правоохранительные органы.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и членами комиссии, принимавшими участие в проведении проверки.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22. Результаты проверки в письменном виде докладываются председателем комиссии представителю нанимателя. К докладу прилагаются заключение комиссии и материалы проведенной проверки.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Копия заключения комиссии представляется в кадровую службу арбитражного суда.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23. Представителем нанимателя по результатам проверки содержащихся в уведомлении сведений могут приниматься следующие решения: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а) о разработке перечня мероприятий по устранению причин и условий, способствовавших обращению с целью склонения гражданского служащего к совершению коррупционного правонарушения;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б) о направлении материалов проверки в правоохранительные органы.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24. Уполномоченный работник кадровой службы под роспись в Журнале знакомит гражданского служащего, подавшего уведомление, с результатами проверки и принятым представителем нанимателя решением.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25. Сведения, содержащиеся в уведомлении, Журнале, материалах проверки, являются сведениями конфиденциального характера. Лица, виновные в разглашении сведений, полученных в ходе проверки, несут персональную ответственность в соответствии с законодательством Российской Федерации.</w:t>
      </w:r>
    </w:p>
    <w:p w:rsidR="00B2021B" w:rsidRPr="00B2021B" w:rsidRDefault="00B2021B" w:rsidP="00B20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1B">
        <w:rPr>
          <w:rFonts w:ascii="Times New Roman" w:hAnsi="Times New Roman" w:cs="Times New Roman"/>
          <w:sz w:val="24"/>
          <w:szCs w:val="24"/>
        </w:rPr>
        <w:t>26. Уведомление, Журнал, материалы проверки хранятся в сейфе в кадровой службе арбитражного суда и учитываются в номенклатуре дел в установленном порядке.</w:t>
      </w:r>
    </w:p>
    <w:p w:rsidR="003D25D5" w:rsidRPr="00B2021B" w:rsidRDefault="003D25D5" w:rsidP="00B202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5D5" w:rsidRPr="00B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510"/>
    <w:multiLevelType w:val="multilevel"/>
    <w:tmpl w:val="72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F4496"/>
    <w:multiLevelType w:val="multilevel"/>
    <w:tmpl w:val="E6E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98"/>
    <w:rsid w:val="00104798"/>
    <w:rsid w:val="003D25D5"/>
    <w:rsid w:val="00B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2018-09-20T07:59:00Z</dcterms:created>
  <dcterms:modified xsi:type="dcterms:W3CDTF">2018-09-20T07:59:00Z</dcterms:modified>
</cp:coreProperties>
</file>