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05" w:rsidRDefault="00422305" w:rsidP="00422305">
      <w:pPr>
        <w:shd w:val="clear" w:color="auto" w:fill="FFFFFF"/>
        <w:spacing w:after="0" w:line="240" w:lineRule="auto"/>
        <w:ind w:firstLine="142"/>
        <w:outlineLvl w:val="0"/>
        <w:rPr>
          <w:rFonts w:ascii="Times New Roman" w:eastAsia="Times New Roman" w:hAnsi="Times New Roman" w:cs="Times New Roman"/>
          <w:color w:val="333333"/>
          <w:kern w:val="36"/>
          <w:sz w:val="76"/>
          <w:szCs w:val="7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76"/>
          <w:szCs w:val="7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-673744</wp:posOffset>
            </wp:positionH>
            <wp:positionV relativeFrom="paragraph">
              <wp:posOffset>-782964</wp:posOffset>
            </wp:positionV>
            <wp:extent cx="7478962" cy="10645253"/>
            <wp:effectExtent l="19050" t="0" r="7688" b="0"/>
            <wp:wrapNone/>
            <wp:docPr id="1" name="Рисунок 1" descr="C:\Users\User\Desktop\Ромашка 1 мл.гр\Консультации для родителей\kissclipart-rainbow-frame-clipart-borders-and-frames-clip-art-3795eae3d415fd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машка 1 мл.гр\Консультации для родителей\kissclipart-rainbow-frame-clipart-borders-and-frames-clip-art-3795eae3d415fd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963" cy="1064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305" w:rsidRDefault="00422305" w:rsidP="004223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76"/>
          <w:szCs w:val="76"/>
          <w:lang w:eastAsia="ru-RU"/>
        </w:rPr>
      </w:pPr>
    </w:p>
    <w:p w:rsidR="00422305" w:rsidRDefault="00422305" w:rsidP="004223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76"/>
          <w:szCs w:val="76"/>
          <w:lang w:eastAsia="ru-RU"/>
        </w:rPr>
      </w:pPr>
    </w:p>
    <w:p w:rsidR="00422305" w:rsidRDefault="00422305" w:rsidP="004223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76"/>
          <w:szCs w:val="76"/>
          <w:lang w:eastAsia="ru-RU"/>
        </w:rPr>
      </w:pPr>
    </w:p>
    <w:p w:rsidR="00422305" w:rsidRDefault="00422305" w:rsidP="004223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76"/>
          <w:szCs w:val="76"/>
          <w:lang w:eastAsia="ru-RU"/>
        </w:rPr>
      </w:pPr>
    </w:p>
    <w:p w:rsidR="00422305" w:rsidRPr="00422305" w:rsidRDefault="00422305" w:rsidP="004223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6"/>
          <w:szCs w:val="76"/>
          <w:lang w:eastAsia="ru-RU"/>
        </w:rPr>
      </w:pPr>
      <w:r w:rsidRPr="00422305">
        <w:rPr>
          <w:rFonts w:ascii="Times New Roman" w:eastAsia="Times New Roman" w:hAnsi="Times New Roman" w:cs="Times New Roman"/>
          <w:color w:val="333333"/>
          <w:kern w:val="36"/>
          <w:sz w:val="76"/>
          <w:szCs w:val="76"/>
          <w:lang w:eastAsia="ru-RU"/>
        </w:rPr>
        <w:t>Консультация для родителей</w:t>
      </w:r>
    </w:p>
    <w:p w:rsidR="00422305" w:rsidRDefault="00422305" w:rsidP="004223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80"/>
          <w:szCs w:val="8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80"/>
          <w:szCs w:val="80"/>
          <w:lang w:eastAsia="ru-RU"/>
        </w:rPr>
        <w:t>«</w:t>
      </w:r>
      <w:r w:rsidRPr="00422305">
        <w:rPr>
          <w:rFonts w:ascii="Times New Roman" w:eastAsia="Times New Roman" w:hAnsi="Times New Roman" w:cs="Times New Roman"/>
          <w:color w:val="333333"/>
          <w:kern w:val="36"/>
          <w:sz w:val="80"/>
          <w:szCs w:val="80"/>
          <w:lang w:eastAsia="ru-RU"/>
        </w:rPr>
        <w:t>Как победить детские страхи</w:t>
      </w:r>
      <w:r>
        <w:rPr>
          <w:rFonts w:ascii="Times New Roman" w:eastAsia="Times New Roman" w:hAnsi="Times New Roman" w:cs="Times New Roman"/>
          <w:color w:val="333333"/>
          <w:kern w:val="36"/>
          <w:sz w:val="80"/>
          <w:szCs w:val="80"/>
          <w:lang w:eastAsia="ru-RU"/>
        </w:rPr>
        <w:t>»</w:t>
      </w:r>
      <w:r w:rsidRPr="00422305">
        <w:rPr>
          <w:rFonts w:ascii="Times New Roman" w:eastAsia="Times New Roman" w:hAnsi="Times New Roman" w:cs="Times New Roman"/>
          <w:color w:val="333333"/>
          <w:kern w:val="36"/>
          <w:sz w:val="80"/>
          <w:szCs w:val="80"/>
          <w:lang w:eastAsia="ru-RU"/>
        </w:rPr>
        <w:t>.</w:t>
      </w:r>
    </w:p>
    <w:p w:rsidR="00422305" w:rsidRDefault="00422305">
      <w:pPr>
        <w:rPr>
          <w:rFonts w:ascii="Times New Roman" w:eastAsia="Times New Roman" w:hAnsi="Times New Roman" w:cs="Times New Roman"/>
          <w:color w:val="333333"/>
          <w:kern w:val="36"/>
          <w:sz w:val="80"/>
          <w:szCs w:val="8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80"/>
          <w:szCs w:val="80"/>
          <w:lang w:eastAsia="ru-RU"/>
        </w:rPr>
        <w:br w:type="page"/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-673109</wp:posOffset>
            </wp:positionH>
            <wp:positionV relativeFrom="paragraph">
              <wp:posOffset>-782964</wp:posOffset>
            </wp:positionV>
            <wp:extent cx="7479599" cy="10645254"/>
            <wp:effectExtent l="19050" t="0" r="7051" b="0"/>
            <wp:wrapNone/>
            <wp:docPr id="2" name="Рисунок 1" descr="C:\Users\User\Desktop\Ромашка 1 мл.гр\Консультации для родителей\kissclipart-rainbow-frame-clipart-borders-and-frames-clip-art-3795eae3d415fd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машка 1 мл.гр\Консультации для родителей\kissclipart-rainbow-frame-clipart-borders-and-frames-clip-art-3795eae3d415fd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599" cy="1064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3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Страх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врожденная эмоция человека, которая проявляется еще в младенчестве.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Причины</w:t>
      </w:r>
      <w:r w:rsidRPr="004223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Конфликтная обстановка в </w:t>
      </w:r>
      <w:proofErr w:type="spellStart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семье</w:t>
      </w:r>
      <w:proofErr w:type="gramStart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итуация</w:t>
      </w:r>
      <w:proofErr w:type="spellEnd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ребенок живет на два </w:t>
      </w:r>
      <w:proofErr w:type="spellStart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дома,наличие</w:t>
      </w:r>
      <w:proofErr w:type="spellEnd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страхов и тревог у </w:t>
      </w:r>
      <w:proofErr w:type="spellStart"/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мамы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,жесткие</w:t>
      </w:r>
      <w:proofErr w:type="spellEnd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методы воспитания </w:t>
      </w:r>
      <w:proofErr w:type="spellStart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малыша,запугивание</w:t>
      </w:r>
      <w:proofErr w:type="spellEnd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слишком высокие требования.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и позитивный смысл, так как позволяет человеку своевременно мобилизовать свои силы для решения жизненно важных ситуаций.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лежит в основе чувства самосохранения.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Немного о возрастных </w:t>
      </w:r>
      <w:r w:rsidRPr="0042230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страхах</w:t>
      </w:r>
      <w:r w:rsidRPr="004223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 рождения до 6 месяцев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боязнь потерять мать, громких и неожиданных звуков, резких движений и падений.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6-7 м. до 1 года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 громких звуков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боязнь незнакомых людей,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 раздевания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смены обстановки,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 высоты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 1 до 2 лет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 разлуки с родителями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боязнь незнакомых людей,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 перед врачами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 засыпания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травмы.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2-3 года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появляются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страхи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отвержения со стороны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незнакомых сверстников, ночных кошмаров, сказочных персонажей, природных явлений, </w:t>
      </w:r>
      <w:proofErr w:type="spellStart"/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одиночества</w:t>
      </w:r>
      <w:proofErr w:type="spellEnd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боязнь темноты.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дошкольного возраста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три ярких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страха – одиночества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темноты, замкнутого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пространства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 6 до 7 лет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боязнь неожиданных звуков, потери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физ. насилия, смерти.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Откуда берется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сказочных персонажей?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сказочных персонажей чаще всего отражает наказание или отчуждение от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Наиболее подвержены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страхам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сказочных персонажей эмоционально-чувствительные и впечатлительные дети. Игнорирование этой проблемы может привести к </w:t>
      </w:r>
      <w:proofErr w:type="spellStart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нервотизации</w:t>
      </w:r>
      <w:proofErr w:type="spellEnd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и осложнению его адаптации в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Пути решения</w:t>
      </w:r>
      <w:r w:rsidRPr="004223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сказочных персонажей – возрастной, с возрастом эти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страхи проходят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-673744</wp:posOffset>
            </wp:positionH>
            <wp:positionV relativeFrom="paragraph">
              <wp:posOffset>-782964</wp:posOffset>
            </wp:positionV>
            <wp:extent cx="7479599" cy="10645254"/>
            <wp:effectExtent l="19050" t="0" r="7051" b="0"/>
            <wp:wrapNone/>
            <wp:docPr id="3" name="Рисунок 1" descr="C:\Users\User\Desktop\Ромашка 1 мл.гр\Консультации для родителей\kissclipart-rainbow-frame-clipart-borders-and-frames-clip-art-3795eae3d415fd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машка 1 мл.гр\Консультации для родителей\kissclipart-rainbow-frame-clipart-borders-and-frames-clip-art-3795eae3d415fd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599" cy="1064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следует заострять внимание на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страхе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отработать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страхи в рисунках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лепке, игре и </w:t>
      </w:r>
      <w:proofErr w:type="spellStart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Пока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 – </w:t>
      </w:r>
      <w:r w:rsidRPr="004223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«невидимка»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кажется малышу пугающим. Как только ребенок его озвучил –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уменьшаться. Важно помочь ребенку высказаться.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 часто провоцируют родители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артистично озвучивая роли Волка, например. Не следует читать впечатлительным детям </w:t>
      </w:r>
      <w:r w:rsidRPr="004223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2230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страшных</w:t>
      </w:r>
      <w:r w:rsidRPr="004223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сказок </w:t>
      </w:r>
      <w:proofErr w:type="gramStart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ночью. Для чувствительных детей лучшим лекарством добрая сказка, сочиненная мамой или папой, где в герое и его поступках легко угадывается сам ребенок.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Лучший способ перестать бояться – сделать зло смешным.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Сопереживая героям, дети могут отреагировать свой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исполняя роли различных персонажей из сказки.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Постарайтесь понять и принять чувства и переживания ребенка, говорите с ним о его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страхах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223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вижу, что ты боишься этого чудовища, пойдем вместе и прогоним его»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Волшебные охранные слова, игрушка-друг, </w:t>
      </w:r>
      <w:proofErr w:type="gramStart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</w:t>
      </w:r>
      <w:proofErr w:type="gramEnd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никого не боится.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Ночные </w:t>
      </w:r>
      <w:r w:rsidRPr="0042230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страхи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Ночь, темнота – наиболее благоприятный период для пробуждения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страхов у ребенка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Ночные </w:t>
      </w:r>
      <w:proofErr w:type="spellStart"/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страхи</w:t>
      </w:r>
      <w:proofErr w:type="gramStart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роявляются</w:t>
      </w:r>
      <w:proofErr w:type="spellEnd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в сновидениях.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выражено напряжение, стрессовое состояние у ребенка днем, тем вероятнее, что покоя не будет и ночью.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Что не следует делать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родителям перед сном детей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 которые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страдают от ночных страхов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422305" w:rsidRPr="00422305" w:rsidRDefault="00422305" w:rsidP="0042230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Включать телевизор (исключение – </w:t>
      </w:r>
      <w:r w:rsidRPr="004223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«Спокойной ночи, малыши!»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422305" w:rsidRPr="00422305" w:rsidRDefault="00422305" w:rsidP="0042230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с ребенком в шумные игры,</w:t>
      </w:r>
    </w:p>
    <w:p w:rsidR="00422305" w:rsidRPr="00422305" w:rsidRDefault="00422305" w:rsidP="0042230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Ругать и наказывать ребенка,</w:t>
      </w:r>
    </w:p>
    <w:p w:rsidR="00422305" w:rsidRPr="00422305" w:rsidRDefault="00422305" w:rsidP="0042230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Ссорится в присутствии ребенка,</w:t>
      </w:r>
    </w:p>
    <w:p w:rsidR="00422305" w:rsidRPr="00422305" w:rsidRDefault="00422305" w:rsidP="0042230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-783590</wp:posOffset>
            </wp:positionV>
            <wp:extent cx="7479665" cy="10645140"/>
            <wp:effectExtent l="19050" t="0" r="6985" b="0"/>
            <wp:wrapNone/>
            <wp:docPr id="4" name="Рисунок 1" descr="C:\Users\User\Desktop\Ромашка 1 мл.гр\Консультации для родителей\kissclipart-rainbow-frame-clipart-borders-and-frames-clip-art-3795eae3d415fd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машка 1 мл.гр\Консультации для родителей\kissclipart-rainbow-frame-clipart-borders-and-frames-clip-art-3795eae3d415fd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1064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Запугивать ребенка, когда тот отказывается идти спать,</w:t>
      </w:r>
    </w:p>
    <w:p w:rsidR="00422305" w:rsidRPr="00422305" w:rsidRDefault="00422305" w:rsidP="0042230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Высмеивать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страхи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реально осложняющие жизнь ребенка,</w:t>
      </w:r>
    </w:p>
    <w:p w:rsidR="00422305" w:rsidRPr="00422305" w:rsidRDefault="00422305" w:rsidP="0042230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Обсуждать любые семейные проблемы или вопросы, касающиеся трудностей в воспитании и образовании ребенка,</w:t>
      </w:r>
    </w:p>
    <w:p w:rsidR="00422305" w:rsidRPr="00422305" w:rsidRDefault="00422305" w:rsidP="0042230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Плотно кормить жирной и калорийной пищей.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4223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Таблетка от </w:t>
      </w:r>
      <w:r w:rsidRPr="0042230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страха перед сном</w:t>
      </w:r>
    </w:p>
    <w:p w:rsidR="00422305" w:rsidRPr="00422305" w:rsidRDefault="00422305" w:rsidP="0042230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Похвалить ребенка за успехи прошедшего дня;</w:t>
      </w:r>
    </w:p>
    <w:p w:rsidR="00422305" w:rsidRPr="00422305" w:rsidRDefault="00422305" w:rsidP="0042230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Почитать любимую книжку;</w:t>
      </w:r>
    </w:p>
    <w:p w:rsidR="00422305" w:rsidRPr="00422305" w:rsidRDefault="00422305" w:rsidP="0042230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Включить мягкий приглушенный свет;</w:t>
      </w:r>
    </w:p>
    <w:p w:rsidR="00422305" w:rsidRPr="00422305" w:rsidRDefault="00422305" w:rsidP="0042230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Спокойно пообщаться друг с другом;</w:t>
      </w:r>
    </w:p>
    <w:p w:rsidR="00422305" w:rsidRPr="00422305" w:rsidRDefault="00422305" w:rsidP="0042230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ребенком приготовиться ко сну </w:t>
      </w:r>
      <w:r w:rsidRPr="004223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(постелить постель, найти любимую игрушку и пр.)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4223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Профилактика </w:t>
      </w:r>
      <w:r w:rsidRPr="0042230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страхов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Наилучшим средством профилактики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детских страхов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взаимопонимание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и детей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Профилактику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страхов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начинать надо еще до рождения ребенка;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важно, чтобы требования к малышу в семье были едиными.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 преодоления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страхов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Позитивные эмоции;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уверенности в себе;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страха ребенка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Конкретизация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страха</w:t>
      </w: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Приемы преодоления </w:t>
      </w:r>
      <w:r w:rsidRPr="004223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страхов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Творчество;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Игры;</w:t>
      </w:r>
    </w:p>
    <w:p w:rsidR="00422305" w:rsidRPr="00422305" w:rsidRDefault="00422305" w:rsidP="004223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Сказки.</w:t>
      </w:r>
    </w:p>
    <w:p w:rsidR="009E5949" w:rsidRDefault="009E5949"/>
    <w:sectPr w:rsidR="009E5949" w:rsidSect="00422305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20599"/>
    <w:multiLevelType w:val="hybridMultilevel"/>
    <w:tmpl w:val="CCB4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13794"/>
    <w:multiLevelType w:val="hybridMultilevel"/>
    <w:tmpl w:val="F53EE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22305"/>
    <w:rsid w:val="00422305"/>
    <w:rsid w:val="009E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49"/>
  </w:style>
  <w:style w:type="paragraph" w:styleId="1">
    <w:name w:val="heading 1"/>
    <w:basedOn w:val="a"/>
    <w:link w:val="10"/>
    <w:uiPriority w:val="9"/>
    <w:qFormat/>
    <w:rsid w:val="00422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3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3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2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</Words>
  <Characters>3426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2019-01-09T07:09:00Z</dcterms:created>
  <dcterms:modified xsi:type="dcterms:W3CDTF">2019-01-09T07:13:00Z</dcterms:modified>
</cp:coreProperties>
</file>